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95043" w14:textId="663C6563" w:rsidR="00C70356" w:rsidRPr="00285953" w:rsidRDefault="00C70356" w:rsidP="00C70356">
      <w:pPr>
        <w:rPr>
          <w:iCs/>
          <w:color w:val="202124"/>
          <w:shd w:val="clear" w:color="auto" w:fill="FFFFFF"/>
        </w:rPr>
      </w:pPr>
      <w:r w:rsidRPr="00285953">
        <w:rPr>
          <w:iCs/>
        </w:rPr>
        <w:t xml:space="preserve">Allmax is pleased to introduce the newest member to our Essentials family </w:t>
      </w:r>
      <w:proofErr w:type="spellStart"/>
      <w:r w:rsidRPr="00285953">
        <w:rPr>
          <w:iCs/>
        </w:rPr>
        <w:t>Ashwagandha</w:t>
      </w:r>
      <w:proofErr w:type="spellEnd"/>
      <w:r w:rsidRPr="00285953">
        <w:rPr>
          <w:iCs/>
        </w:rPr>
        <w:t xml:space="preserve"> KSM-66. </w:t>
      </w:r>
      <w:proofErr w:type="spellStart"/>
      <w:r w:rsidRPr="00285953">
        <w:rPr>
          <w:iCs/>
        </w:rPr>
        <w:t>Ashwagandha</w:t>
      </w:r>
      <w:proofErr w:type="spellEnd"/>
      <w:r w:rsidRPr="00285953">
        <w:rPr>
          <w:iCs/>
        </w:rPr>
        <w:t xml:space="preserve"> is an evergreen shrub that is used to boost energy and reduce stress. </w:t>
      </w:r>
      <w:proofErr w:type="spellStart"/>
      <w:r w:rsidRPr="00285953">
        <w:rPr>
          <w:iCs/>
        </w:rPr>
        <w:t>Ashwagandha</w:t>
      </w:r>
      <w:proofErr w:type="spellEnd"/>
      <w:r w:rsidRPr="00285953">
        <w:rPr>
          <w:iCs/>
        </w:rPr>
        <w:t xml:space="preserve"> </w:t>
      </w:r>
      <w:r w:rsidRPr="00285953">
        <w:rPr>
          <w:iCs/>
          <w:color w:val="202124"/>
          <w:shd w:val="clear" w:color="auto" w:fill="FFFFFF"/>
        </w:rPr>
        <w:t xml:space="preserve">KSM-66 is the highest concentration, most bioavailable full-spectrum root extract available on the market today. It retains natural constituents of the herb in the original balance. It also has </w:t>
      </w:r>
      <w:r w:rsidR="009A2940">
        <w:rPr>
          <w:iCs/>
          <w:color w:val="202124"/>
          <w:shd w:val="clear" w:color="auto" w:fill="FFFFFF"/>
        </w:rPr>
        <w:t xml:space="preserve">an </w:t>
      </w:r>
      <w:bookmarkStart w:id="0" w:name="_GoBack"/>
      <w:bookmarkEnd w:id="0"/>
      <w:r w:rsidRPr="00285953">
        <w:rPr>
          <w:iCs/>
          <w:color w:val="202124"/>
          <w:shd w:val="clear" w:color="auto" w:fill="FFFFFF"/>
        </w:rPr>
        <w:t xml:space="preserve">extensive set of research studies and clinical trials.  </w:t>
      </w:r>
    </w:p>
    <w:p w14:paraId="66A91239" w14:textId="77777777" w:rsidR="00C70356" w:rsidRPr="00285953" w:rsidRDefault="00C70356" w:rsidP="00C70356">
      <w:pPr>
        <w:rPr>
          <w:iCs/>
          <w:color w:val="202124"/>
          <w:shd w:val="clear" w:color="auto" w:fill="FFFFFF"/>
        </w:rPr>
      </w:pPr>
    </w:p>
    <w:p w14:paraId="7F2D0685" w14:textId="77777777" w:rsidR="00C70356" w:rsidRPr="00285953" w:rsidRDefault="00C70356" w:rsidP="00C70356">
      <w:pPr>
        <w:rPr>
          <w:iCs/>
          <w:color w:val="202124"/>
          <w:shd w:val="clear" w:color="auto" w:fill="FFFFFF"/>
        </w:rPr>
      </w:pPr>
      <w:r w:rsidRPr="00285953">
        <w:rPr>
          <w:iCs/>
          <w:color w:val="202124"/>
          <w:shd w:val="clear" w:color="auto" w:fill="FFFFFF"/>
        </w:rPr>
        <w:t xml:space="preserve">A few highlights of the benefits of KSM-66 </w:t>
      </w:r>
      <w:proofErr w:type="spellStart"/>
      <w:r w:rsidRPr="00285953">
        <w:rPr>
          <w:iCs/>
          <w:color w:val="202124"/>
          <w:shd w:val="clear" w:color="auto" w:fill="FFFFFF"/>
        </w:rPr>
        <w:t>Ashwagandha</w:t>
      </w:r>
      <w:proofErr w:type="spellEnd"/>
      <w:r w:rsidRPr="00285953">
        <w:rPr>
          <w:iCs/>
          <w:color w:val="202124"/>
          <w:shd w:val="clear" w:color="auto" w:fill="FFFFFF"/>
        </w:rPr>
        <w:t xml:space="preserve"> include (excerpts from research studies):</w:t>
      </w:r>
    </w:p>
    <w:p w14:paraId="7D601925" w14:textId="77777777" w:rsidR="00C70356" w:rsidRPr="00285953" w:rsidRDefault="00C70356" w:rsidP="00C70356">
      <w:pPr>
        <w:rPr>
          <w:iCs/>
          <w:color w:val="202124"/>
          <w:shd w:val="clear" w:color="auto" w:fill="FFFFFF"/>
        </w:rPr>
      </w:pPr>
    </w:p>
    <w:p w14:paraId="6AB191F5" w14:textId="77777777" w:rsidR="00C70356" w:rsidRPr="00285953" w:rsidRDefault="00C70356" w:rsidP="00C70356">
      <w:pPr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</w:pPr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 xml:space="preserve">In one study 64 healthy adults half were given 300 grams of </w:t>
      </w:r>
      <w:proofErr w:type="spellStart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>Ashwagandha</w:t>
      </w:r>
      <w:proofErr w:type="spellEnd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 xml:space="preserve"> KSM-66 twice a day and the other </w:t>
      </w:r>
      <w:proofErr w:type="gramStart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>half were</w:t>
      </w:r>
      <w:proofErr w:type="gramEnd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 xml:space="preserve"> given a placebo. In the </w:t>
      </w:r>
      <w:proofErr w:type="spellStart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>Ashwagandha</w:t>
      </w:r>
      <w:proofErr w:type="spellEnd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 xml:space="preserve"> KSM-66 group, serum cortisol levels were reduced by 27.9% after 8 weeks of continuous use.</w:t>
      </w:r>
    </w:p>
    <w:p w14:paraId="39394509" w14:textId="77777777" w:rsidR="00C70356" w:rsidRPr="00285953" w:rsidRDefault="00C70356" w:rsidP="00C70356">
      <w:pPr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</w:pPr>
    </w:p>
    <w:p w14:paraId="651A4CB9" w14:textId="5C05D8F9" w:rsidR="00C70356" w:rsidRPr="00285953" w:rsidRDefault="00C70356" w:rsidP="00C70356">
      <w:pPr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</w:pPr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 xml:space="preserve">In </w:t>
      </w:r>
      <w:proofErr w:type="gramStart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>another study men</w:t>
      </w:r>
      <w:proofErr w:type="gramEnd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 xml:space="preserve"> aged 18-50 with minimal experience in resistance training were given either 300 grams of </w:t>
      </w:r>
      <w:proofErr w:type="spellStart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>Ashwagandha</w:t>
      </w:r>
      <w:proofErr w:type="spellEnd"/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 xml:space="preserve"> KSM-66 twice a day or a starch placebo and underwent resistance training for 8 weeks. Significantly greater increases in muscle strength in both t</w:t>
      </w:r>
      <w:r w:rsidR="00D1537B"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>he bench press and leg extension and</w:t>
      </w:r>
      <w:r w:rsidRPr="00285953">
        <w:rPr>
          <w:rFonts w:ascii="Arial" w:hAnsi="Arial" w:cs="Arial"/>
          <w:iCs/>
          <w:color w:val="000000"/>
          <w:spacing w:val="-3"/>
          <w:sz w:val="23"/>
          <w:szCs w:val="23"/>
          <w:shd w:val="clear" w:color="auto" w:fill="FFFFFF"/>
        </w:rPr>
        <w:t xml:space="preserve"> muscle size increase in the chest and arms was also observed. In addition, body fat percentage was lowered by 3.5% versus 1.5% versus placebo group.</w:t>
      </w:r>
    </w:p>
    <w:p w14:paraId="3CFE48F9" w14:textId="77777777" w:rsidR="00C70356" w:rsidRPr="00285953" w:rsidRDefault="00C70356" w:rsidP="00C70356">
      <w:pPr>
        <w:rPr>
          <w:rFonts w:ascii="Calibri" w:hAnsi="Calibri" w:cs="Calibri"/>
          <w:iCs/>
          <w:color w:val="202124"/>
          <w:sz w:val="22"/>
          <w:szCs w:val="22"/>
          <w:shd w:val="clear" w:color="auto" w:fill="FFFFFF"/>
        </w:rPr>
      </w:pPr>
    </w:p>
    <w:p w14:paraId="0242444A" w14:textId="77777777" w:rsidR="00C70356" w:rsidRPr="00285953" w:rsidRDefault="00C70356" w:rsidP="00C70356">
      <w:pPr>
        <w:rPr>
          <w:iCs/>
          <w:color w:val="202124"/>
          <w:shd w:val="clear" w:color="auto" w:fill="FFFFFF"/>
        </w:rPr>
      </w:pPr>
    </w:p>
    <w:p w14:paraId="43427777" w14:textId="77777777" w:rsidR="00C70356" w:rsidRPr="00285953" w:rsidRDefault="00C70356" w:rsidP="00C70356">
      <w:pPr>
        <w:rPr>
          <w:iCs/>
          <w:color w:val="202124"/>
          <w:shd w:val="clear" w:color="auto" w:fill="FFFFFF"/>
        </w:rPr>
      </w:pPr>
      <w:r w:rsidRPr="00285953">
        <w:rPr>
          <w:iCs/>
          <w:color w:val="202124"/>
          <w:shd w:val="clear" w:color="auto" w:fill="FFFFFF"/>
        </w:rPr>
        <w:t>Key benefits (clinically proven to):</w:t>
      </w:r>
    </w:p>
    <w:p w14:paraId="67EDECFE" w14:textId="77777777" w:rsidR="00C70356" w:rsidRPr="00285953" w:rsidRDefault="00C70356" w:rsidP="00C70356">
      <w:pPr>
        <w:rPr>
          <w:iCs/>
          <w:color w:val="202124"/>
          <w:shd w:val="clear" w:color="auto" w:fill="FFFFFF"/>
        </w:rPr>
      </w:pPr>
    </w:p>
    <w:p w14:paraId="2DA9B82C" w14:textId="77777777" w:rsidR="00C70356" w:rsidRPr="00285953" w:rsidRDefault="00C70356" w:rsidP="00C70356">
      <w:pPr>
        <w:spacing w:after="150" w:line="360" w:lineRule="atLeast"/>
        <w:ind w:hanging="360"/>
        <w:textAlignment w:val="baseline"/>
        <w:rPr>
          <w:rFonts w:ascii="Arial" w:hAnsi="Arial" w:cs="Arial"/>
          <w:iCs/>
          <w:color w:val="000000"/>
          <w:sz w:val="23"/>
          <w:szCs w:val="23"/>
          <w:lang w:eastAsia="en-CA"/>
        </w:rPr>
      </w:pPr>
      <w:r w:rsidRPr="00285953">
        <w:rPr>
          <w:rFonts w:ascii="Symbol" w:hAnsi="Symbol"/>
          <w:iCs/>
          <w:color w:val="000000"/>
          <w:sz w:val="20"/>
          <w:szCs w:val="20"/>
          <w:lang w:eastAsia="en-CA"/>
        </w:rPr>
        <w:t></w:t>
      </w:r>
      <w:r w:rsidRPr="00285953">
        <w:rPr>
          <w:rFonts w:ascii="Times New Roman" w:hAnsi="Times New Roman" w:cs="Times New Roman"/>
          <w:iCs/>
          <w:color w:val="000000"/>
          <w:sz w:val="14"/>
          <w:szCs w:val="14"/>
          <w:lang w:eastAsia="en-CA"/>
        </w:rPr>
        <w:t xml:space="preserve">         </w:t>
      </w:r>
      <w:r w:rsidRPr="00285953">
        <w:rPr>
          <w:rFonts w:ascii="Arial" w:hAnsi="Arial" w:cs="Arial"/>
          <w:iCs/>
          <w:color w:val="000000"/>
          <w:sz w:val="23"/>
          <w:szCs w:val="23"/>
          <w:lang w:eastAsia="en-CA"/>
        </w:rPr>
        <w:t>Helps increase strength and muscle recovery *</w:t>
      </w:r>
    </w:p>
    <w:p w14:paraId="630B390A" w14:textId="611D6283" w:rsidR="00C70356" w:rsidRPr="00285953" w:rsidRDefault="00C70356" w:rsidP="00C70356">
      <w:pPr>
        <w:spacing w:after="150" w:line="360" w:lineRule="atLeast"/>
        <w:ind w:hanging="360"/>
        <w:textAlignment w:val="baseline"/>
        <w:rPr>
          <w:rFonts w:ascii="Arial" w:hAnsi="Arial" w:cs="Arial"/>
          <w:iCs/>
          <w:color w:val="000000"/>
          <w:sz w:val="23"/>
          <w:szCs w:val="23"/>
          <w:lang w:eastAsia="en-CA"/>
        </w:rPr>
      </w:pPr>
      <w:r w:rsidRPr="00285953">
        <w:rPr>
          <w:rFonts w:ascii="Symbol" w:hAnsi="Symbol"/>
          <w:iCs/>
          <w:color w:val="000000"/>
          <w:sz w:val="20"/>
          <w:szCs w:val="20"/>
          <w:lang w:eastAsia="en-CA"/>
        </w:rPr>
        <w:t></w:t>
      </w:r>
      <w:r w:rsidRPr="00285953">
        <w:rPr>
          <w:rFonts w:ascii="Times New Roman" w:hAnsi="Times New Roman" w:cs="Times New Roman"/>
          <w:iCs/>
          <w:color w:val="000000"/>
          <w:sz w:val="14"/>
          <w:szCs w:val="14"/>
          <w:lang w:eastAsia="en-CA"/>
        </w:rPr>
        <w:t xml:space="preserve">         </w:t>
      </w:r>
      <w:r w:rsidRPr="00285953">
        <w:rPr>
          <w:rFonts w:ascii="Arial" w:hAnsi="Arial" w:cs="Arial"/>
          <w:iCs/>
          <w:color w:val="1F497D"/>
          <w:sz w:val="23"/>
          <w:szCs w:val="23"/>
          <w:lang w:eastAsia="en-CA"/>
        </w:rPr>
        <w:t>R</w:t>
      </w:r>
      <w:r w:rsidR="00620702" w:rsidRPr="00285953">
        <w:rPr>
          <w:rFonts w:ascii="Arial" w:hAnsi="Arial" w:cs="Arial"/>
          <w:iCs/>
          <w:color w:val="000000"/>
          <w:sz w:val="23"/>
          <w:szCs w:val="23"/>
          <w:lang w:eastAsia="en-CA"/>
        </w:rPr>
        <w:t>educes</w:t>
      </w:r>
      <w:r w:rsidRPr="00285953">
        <w:rPr>
          <w:rFonts w:ascii="Arial" w:hAnsi="Arial" w:cs="Arial"/>
          <w:iCs/>
          <w:color w:val="000000"/>
          <w:sz w:val="23"/>
          <w:szCs w:val="23"/>
          <w:lang w:eastAsia="en-CA"/>
        </w:rPr>
        <w:t xml:space="preserve"> stress*</w:t>
      </w:r>
    </w:p>
    <w:p w14:paraId="4098124B" w14:textId="77777777" w:rsidR="00C70356" w:rsidRPr="00285953" w:rsidRDefault="00C70356" w:rsidP="00C70356">
      <w:pPr>
        <w:spacing w:after="150" w:line="360" w:lineRule="atLeast"/>
        <w:ind w:hanging="360"/>
        <w:textAlignment w:val="baseline"/>
        <w:rPr>
          <w:rFonts w:ascii="Arial" w:hAnsi="Arial" w:cs="Arial"/>
          <w:iCs/>
          <w:color w:val="000000"/>
          <w:sz w:val="23"/>
          <w:szCs w:val="23"/>
          <w:lang w:eastAsia="en-CA"/>
        </w:rPr>
      </w:pPr>
      <w:r w:rsidRPr="00285953">
        <w:rPr>
          <w:rFonts w:ascii="Symbol" w:hAnsi="Symbol"/>
          <w:iCs/>
          <w:color w:val="000000"/>
          <w:sz w:val="20"/>
          <w:szCs w:val="20"/>
          <w:lang w:eastAsia="en-CA"/>
        </w:rPr>
        <w:t></w:t>
      </w:r>
      <w:r w:rsidRPr="00285953">
        <w:rPr>
          <w:rFonts w:ascii="Times New Roman" w:hAnsi="Times New Roman" w:cs="Times New Roman"/>
          <w:iCs/>
          <w:color w:val="000000"/>
          <w:sz w:val="14"/>
          <w:szCs w:val="14"/>
          <w:lang w:eastAsia="en-CA"/>
        </w:rPr>
        <w:t xml:space="preserve">         </w:t>
      </w:r>
      <w:r w:rsidRPr="00285953">
        <w:rPr>
          <w:rFonts w:ascii="Arial" w:hAnsi="Arial" w:cs="Arial"/>
          <w:iCs/>
          <w:color w:val="000000"/>
          <w:sz w:val="23"/>
          <w:szCs w:val="23"/>
          <w:lang w:eastAsia="en-CA"/>
        </w:rPr>
        <w:t>Enhances memory and cognitive function*</w:t>
      </w:r>
    </w:p>
    <w:p w14:paraId="2502A309" w14:textId="2EF5F5F2" w:rsidR="00C70356" w:rsidRPr="00285953" w:rsidRDefault="00C70356" w:rsidP="00C70356">
      <w:pPr>
        <w:spacing w:after="150" w:line="360" w:lineRule="atLeast"/>
        <w:ind w:hanging="360"/>
        <w:textAlignment w:val="baseline"/>
        <w:rPr>
          <w:rFonts w:ascii="Arial" w:hAnsi="Arial" w:cs="Arial"/>
          <w:iCs/>
          <w:color w:val="000000"/>
          <w:sz w:val="23"/>
          <w:szCs w:val="23"/>
          <w:lang w:eastAsia="en-CA"/>
        </w:rPr>
      </w:pPr>
      <w:r w:rsidRPr="00285953">
        <w:rPr>
          <w:rFonts w:ascii="Symbol" w:hAnsi="Symbol"/>
          <w:iCs/>
          <w:color w:val="000000"/>
          <w:sz w:val="20"/>
          <w:szCs w:val="20"/>
          <w:lang w:eastAsia="en-CA"/>
        </w:rPr>
        <w:t></w:t>
      </w:r>
      <w:r w:rsidRPr="00285953">
        <w:rPr>
          <w:rFonts w:ascii="Times New Roman" w:hAnsi="Times New Roman" w:cs="Times New Roman"/>
          <w:iCs/>
          <w:color w:val="000000"/>
          <w:sz w:val="14"/>
          <w:szCs w:val="14"/>
          <w:lang w:eastAsia="en-CA"/>
        </w:rPr>
        <w:t xml:space="preserve">         </w:t>
      </w:r>
      <w:r w:rsidRPr="00285953">
        <w:rPr>
          <w:rFonts w:ascii="Arial" w:hAnsi="Arial" w:cs="Arial"/>
          <w:iCs/>
          <w:color w:val="000000"/>
          <w:sz w:val="23"/>
          <w:szCs w:val="23"/>
          <w:lang w:eastAsia="en-CA"/>
        </w:rPr>
        <w:t>Enhances sexual performance in men and women*</w:t>
      </w:r>
    </w:p>
    <w:p w14:paraId="338B7C49" w14:textId="77777777" w:rsidR="00C70356" w:rsidRDefault="00C70356" w:rsidP="00C70356">
      <w:pPr>
        <w:spacing w:after="150" w:line="360" w:lineRule="atLeast"/>
        <w:ind w:hanging="360"/>
        <w:textAlignment w:val="baseline"/>
        <w:rPr>
          <w:rFonts w:ascii="Arial" w:hAnsi="Arial" w:cs="Arial"/>
          <w:i/>
          <w:iCs/>
          <w:color w:val="000000"/>
          <w:sz w:val="23"/>
          <w:szCs w:val="23"/>
          <w:lang w:eastAsia="en-CA"/>
        </w:rPr>
      </w:pPr>
    </w:p>
    <w:p w14:paraId="092BD16B" w14:textId="25047D3E" w:rsidR="00C70356" w:rsidRDefault="00C70356" w:rsidP="00C70356">
      <w:pPr>
        <w:spacing w:after="150" w:line="360" w:lineRule="atLeast"/>
        <w:ind w:hanging="360"/>
        <w:textAlignment w:val="baseline"/>
        <w:rPr>
          <w:rFonts w:ascii="Arial" w:hAnsi="Arial" w:cs="Arial"/>
          <w:i/>
          <w:iCs/>
          <w:color w:val="000000"/>
          <w:sz w:val="23"/>
          <w:szCs w:val="23"/>
          <w:lang w:eastAsia="en-CA"/>
        </w:rPr>
      </w:pPr>
      <w:r>
        <w:rPr>
          <w:vertAlign w:val="superscript"/>
        </w:rPr>
        <w:t>* These statements have not been evaluated by the Food and Drug Administration. This product is not intended to diagnose, treat, cure or prevent any disease.</w:t>
      </w:r>
    </w:p>
    <w:p w14:paraId="28E72923" w14:textId="6030D8BA" w:rsidR="00A20FCF" w:rsidRPr="00C70356" w:rsidRDefault="00A20FCF" w:rsidP="00C70356"/>
    <w:sectPr w:rsidR="00A20FCF" w:rsidRPr="00C70356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417EF"/>
    <w:rsid w:val="000D6425"/>
    <w:rsid w:val="000F2064"/>
    <w:rsid w:val="00116DD3"/>
    <w:rsid w:val="001A671D"/>
    <w:rsid w:val="0023753B"/>
    <w:rsid w:val="00254903"/>
    <w:rsid w:val="00285953"/>
    <w:rsid w:val="002A2648"/>
    <w:rsid w:val="002A770A"/>
    <w:rsid w:val="002C697F"/>
    <w:rsid w:val="004B0275"/>
    <w:rsid w:val="00501A23"/>
    <w:rsid w:val="0050730B"/>
    <w:rsid w:val="005208AE"/>
    <w:rsid w:val="00572B4C"/>
    <w:rsid w:val="006025E0"/>
    <w:rsid w:val="0060579B"/>
    <w:rsid w:val="00620702"/>
    <w:rsid w:val="00676BEB"/>
    <w:rsid w:val="006B13AE"/>
    <w:rsid w:val="00772172"/>
    <w:rsid w:val="009772A5"/>
    <w:rsid w:val="009A2940"/>
    <w:rsid w:val="009A63EA"/>
    <w:rsid w:val="009C4F90"/>
    <w:rsid w:val="009F0AA5"/>
    <w:rsid w:val="00A20FCF"/>
    <w:rsid w:val="00AA3409"/>
    <w:rsid w:val="00BD1585"/>
    <w:rsid w:val="00BF7E85"/>
    <w:rsid w:val="00C12004"/>
    <w:rsid w:val="00C521B7"/>
    <w:rsid w:val="00C70356"/>
    <w:rsid w:val="00CA40CF"/>
    <w:rsid w:val="00D1143D"/>
    <w:rsid w:val="00D1537B"/>
    <w:rsid w:val="00E86C37"/>
    <w:rsid w:val="00E8740A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8</cp:revision>
  <dcterms:created xsi:type="dcterms:W3CDTF">2022-10-06T16:08:00Z</dcterms:created>
  <dcterms:modified xsi:type="dcterms:W3CDTF">2022-10-21T20:08:00Z</dcterms:modified>
</cp:coreProperties>
</file>