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DE" w:rsidRDefault="00B316DE" w:rsidP="00B316DE">
      <w:r>
        <w:rPr>
          <w:b/>
          <w:color w:val="FF0000"/>
        </w:rPr>
        <w:t>ARGININE</w:t>
      </w:r>
      <w:r>
        <w:rPr>
          <w:b/>
          <w:color w:val="FF0000"/>
        </w:rPr>
        <w:br/>
      </w:r>
      <w:proofErr w:type="spellStart"/>
      <w:r>
        <w:t>Arginine</w:t>
      </w:r>
      <w:proofErr w:type="spellEnd"/>
      <w:r>
        <w:t xml:space="preserve"> has long been touted by research scientists and bodybuilders as one of the best, most effective ingredients on the market today. It has been included in virtually every top pre-workout supplement as the primary ingredient. Recent University level research confirms Arginine’s ability to act as a natural precursor to </w:t>
      </w:r>
      <w:proofErr w:type="spellStart"/>
      <w:r>
        <w:t>Creatine</w:t>
      </w:r>
      <w:proofErr w:type="spellEnd"/>
      <w:r>
        <w:t xml:space="preserve"> synthesis in the body.*</w:t>
      </w:r>
    </w:p>
    <w:p w:rsidR="00B316DE" w:rsidRDefault="00B316DE" w:rsidP="00B316DE">
      <w:r>
        <w:t>Arginine has also been shown to support protein synthesis and he</w:t>
      </w:r>
      <w:r>
        <w:t xml:space="preserve">lp improve exercise capacity.* </w:t>
      </w:r>
      <w:bookmarkStart w:id="0" w:name="_GoBack"/>
      <w:bookmarkEnd w:id="0"/>
    </w:p>
    <w:p w:rsidR="00B316DE" w:rsidRDefault="004B1E14" w:rsidP="00B316DE">
      <w:r w:rsidRPr="004B1E14">
        <w:rPr>
          <w:b/>
          <w:color w:val="FF0000"/>
        </w:rPr>
        <w:t>THE ALLMAX ADVANTAGE</w:t>
      </w:r>
      <w:r w:rsidRPr="004B1E14">
        <w:cr/>
      </w:r>
      <w:r w:rsidR="00B316DE">
        <w:t>ALLMAX Arginine is a fermented white crystalline powder produced in a cGMP registered and government inspected facility.</w:t>
      </w:r>
    </w:p>
    <w:p w:rsidR="00B316DE" w:rsidRDefault="00B316DE" w:rsidP="00B316DE">
      <w:r>
        <w:t xml:space="preserve">ALLMAX uses the </w:t>
      </w:r>
      <w:proofErr w:type="spellStart"/>
      <w:r>
        <w:t>HCl</w:t>
      </w:r>
      <w:proofErr w:type="spellEnd"/>
      <w:r>
        <w:t xml:space="preserve"> form of Arginine to achieve maximum stability and increased solubility and as a result increased absorption. Arginine </w:t>
      </w:r>
      <w:proofErr w:type="spellStart"/>
      <w:r>
        <w:t>HCl</w:t>
      </w:r>
      <w:proofErr w:type="spellEnd"/>
      <w:r>
        <w:t xml:space="preserve"> is a covalent-bonded, highly stable molecule that now represents the ultimate in Arginine supplementation.*</w:t>
      </w:r>
    </w:p>
    <w:p w:rsidR="004B1E14" w:rsidRDefault="00B316DE" w:rsidP="00B316DE">
      <w:r>
        <w:t>Most research indicates 6 to 9 grams per day to achieve maximum benefit. By comparison, regular Arginine capsules provide only 500 to 750 mg, less than a single gram of Arginine!*</w:t>
      </w:r>
    </w:p>
    <w:sectPr w:rsidR="004B1E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14"/>
    <w:rsid w:val="00151B80"/>
    <w:rsid w:val="004B1E14"/>
    <w:rsid w:val="00B316DE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Kenneth Ngai</cp:lastModifiedBy>
  <cp:revision>2</cp:revision>
  <dcterms:created xsi:type="dcterms:W3CDTF">2020-01-15T19:41:00Z</dcterms:created>
  <dcterms:modified xsi:type="dcterms:W3CDTF">2024-12-05T15:34:00Z</dcterms:modified>
</cp:coreProperties>
</file>