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D" w:rsidRPr="00DB0693" w:rsidRDefault="00FC3432" w:rsidP="00FC3432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SPORT ALLPRO </w:t>
      </w:r>
      <w:r w:rsidR="0052054F">
        <w:rPr>
          <w:b/>
          <w:sz w:val="36"/>
        </w:rPr>
        <w:t>1</w:t>
      </w:r>
      <w:r w:rsidR="00201818" w:rsidRPr="00DB0693">
        <w:rPr>
          <w:b/>
          <w:sz w:val="36"/>
        </w:rPr>
        <w:t>.</w:t>
      </w:r>
      <w:r w:rsidR="0052054F">
        <w:rPr>
          <w:b/>
          <w:sz w:val="36"/>
        </w:rPr>
        <w:t>5</w:t>
      </w:r>
      <w:r w:rsidR="00201818" w:rsidRPr="00DB0693">
        <w:rPr>
          <w:b/>
          <w:sz w:val="36"/>
        </w:rPr>
        <w:t xml:space="preserve"> </w:t>
      </w:r>
      <w:r w:rsidRPr="00DB0693">
        <w:rPr>
          <w:b/>
          <w:sz w:val="36"/>
        </w:rPr>
        <w:t xml:space="preserve">lbs </w:t>
      </w:r>
      <w:r w:rsidR="0052054F">
        <w:rPr>
          <w:b/>
          <w:sz w:val="36"/>
        </w:rPr>
        <w:t>Pouch</w:t>
      </w:r>
      <w:r w:rsidR="00DB0693">
        <w:rPr>
          <w:b/>
          <w:sz w:val="36"/>
        </w:rPr>
        <w:br/>
      </w:r>
      <w:r w:rsidRPr="00FC3432">
        <w:rPr>
          <w:sz w:val="32"/>
        </w:rPr>
        <w:t xml:space="preserve">Net Wt </w:t>
      </w:r>
      <w:r w:rsidR="00FB350C">
        <w:rPr>
          <w:sz w:val="32"/>
        </w:rPr>
        <w:t xml:space="preserve">/ Poids </w:t>
      </w:r>
      <w:r w:rsidRPr="00FC3432">
        <w:rPr>
          <w:sz w:val="32"/>
        </w:rPr>
        <w:t xml:space="preserve">1453 </w:t>
      </w:r>
      <w:r w:rsidR="00FB350C">
        <w:rPr>
          <w:sz w:val="32"/>
        </w:rPr>
        <w:t>g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</w:t>
      </w:r>
      <w:r w:rsidR="00FB350C">
        <w:rPr>
          <w:b/>
          <w:sz w:val="28"/>
        </w:rPr>
        <w:t>CA</w:t>
      </w:r>
      <w:r w:rsidR="00446ECF" w:rsidRPr="00FC3432">
        <w:rPr>
          <w:b/>
          <w:sz w:val="28"/>
        </w:rPr>
        <w:t>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201818" w:rsidRPr="000D1AE3" w:rsidTr="00612EDD">
        <w:trPr>
          <w:tblHeader/>
        </w:trPr>
        <w:tc>
          <w:tcPr>
            <w:tcW w:w="0" w:type="auto"/>
            <w:gridSpan w:val="2"/>
            <w:vAlign w:val="center"/>
          </w:tcPr>
          <w:p w:rsidR="00201818" w:rsidRPr="000074E4" w:rsidRDefault="000074E4" w:rsidP="000074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Nutrition Facts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 / 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Valeur nutritive</w:t>
            </w:r>
          </w:p>
        </w:tc>
        <w:tc>
          <w:tcPr>
            <w:tcW w:w="2576" w:type="pct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0074E4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0074E4" w:rsidP="000074E4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1 scoop / par 1 cuillère (35 g)</w:t>
            </w:r>
          </w:p>
        </w:tc>
        <w:tc>
          <w:tcPr>
            <w:tcW w:w="2576" w:type="pct"/>
            <w:gridSpan w:val="2"/>
            <w:vAlign w:val="center"/>
          </w:tcPr>
          <w:p w:rsidR="001227ED" w:rsidRPr="00FC3432" w:rsidRDefault="001227ED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FC3432" w:rsidTr="00612EDD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1227ED" w:rsidRPr="00FC3432" w:rsidRDefault="000074E4" w:rsidP="0052054F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container / par contenant (~</w:t>
            </w:r>
            <w:r w:rsidR="0052054F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19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)</w:t>
            </w:r>
          </w:p>
        </w:tc>
        <w:tc>
          <w:tcPr>
            <w:tcW w:w="1674" w:type="pct"/>
            <w:vAlign w:val="center"/>
            <w:hideMark/>
          </w:tcPr>
          <w:p w:rsidR="001227ED" w:rsidRPr="00FC3432" w:rsidRDefault="001227ED" w:rsidP="00CA2F44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1227ED" w:rsidTr="000074E4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0074E4" w:rsidTr="00A42A9F">
        <w:tc>
          <w:tcPr>
            <w:tcW w:w="0" w:type="auto"/>
            <w:gridSpan w:val="2"/>
            <w:vAlign w:val="center"/>
            <w:hideMark/>
          </w:tcPr>
          <w:p w:rsidR="001227ED" w:rsidRPr="00A42A9F" w:rsidRDefault="00A42A9F" w:rsidP="00CA2F44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 w:rsidR="00CA2F44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130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1227ED" w:rsidRPr="000074E4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  <w:r w:rsidR="00612EDD"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 xml:space="preserve"> *</w:t>
            </w:r>
          </w:p>
          <w:p w:rsidR="00612EDD" w:rsidRPr="000074E4" w:rsidRDefault="00612EDD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% valeur quotidienne *</w:t>
            </w:r>
          </w:p>
        </w:tc>
      </w:tr>
      <w:tr w:rsidR="001227ED" w:rsidRPr="001227ED" w:rsidTr="000074E4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Fat </w:t>
            </w:r>
            <w:r w:rsidR="00FB350C" w:rsidRPr="000074E4">
              <w:rPr>
                <w:b/>
                <w:sz w:val="24"/>
              </w:rPr>
              <w:t>/ Lipides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1.5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2%</w:t>
            </w:r>
          </w:p>
        </w:tc>
      </w:tr>
      <w:tr w:rsidR="000074E4" w:rsidRPr="000074E4" w:rsidTr="000074E4">
        <w:tc>
          <w:tcPr>
            <w:tcW w:w="2424" w:type="pct"/>
            <w:gridSpan w:val="2"/>
            <w:hideMark/>
          </w:tcPr>
          <w:p w:rsidR="000074E4" w:rsidRPr="000074E4" w:rsidRDefault="000074E4" w:rsidP="00CA2F44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r w:rsidR="00CA2F44"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</w:p>
        </w:tc>
        <w:tc>
          <w:tcPr>
            <w:tcW w:w="902" w:type="pct"/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0.5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0074E4" w:rsidRPr="000074E4" w:rsidRDefault="000074E4" w:rsidP="000074E4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0074E4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FB350C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Carbohydrate </w:t>
            </w:r>
            <w:r w:rsidR="00612EDD" w:rsidRPr="000074E4">
              <w:rPr>
                <w:b/>
                <w:sz w:val="24"/>
              </w:rPr>
              <w:t>/ Glucides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10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hideMark/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</w:t>
            </w:r>
            <w:r w:rsidR="00612EDD" w:rsidRPr="000074E4">
              <w:rPr>
                <w:sz w:val="24"/>
              </w:rPr>
              <w:t>Fibre / Fibres</w:t>
            </w:r>
          </w:p>
        </w:tc>
        <w:tc>
          <w:tcPr>
            <w:tcW w:w="902" w:type="pct"/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&lt;1 g</w:t>
            </w:r>
          </w:p>
        </w:tc>
        <w:tc>
          <w:tcPr>
            <w:tcW w:w="1674" w:type="pct"/>
            <w:hideMark/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</w:t>
            </w:r>
            <w:r w:rsidR="00612EDD" w:rsidRPr="000074E4">
              <w:rPr>
                <w:sz w:val="24"/>
              </w:rPr>
              <w:t xml:space="preserve"> / Sucres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612EDD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</w:t>
            </w:r>
            <w:r w:rsidR="000074E4" w:rsidRPr="000074E4">
              <w:rPr>
                <w:b/>
                <w:sz w:val="24"/>
              </w:rPr>
              <w:t xml:space="preserve"> / Prot</w:t>
            </w:r>
            <w:r w:rsidR="000074E4" w:rsidRPr="000074E4">
              <w:rPr>
                <w:b/>
                <w:sz w:val="24"/>
              </w:rPr>
              <w:t>é</w:t>
            </w:r>
            <w:r w:rsidR="000074E4" w:rsidRPr="000074E4">
              <w:rPr>
                <w:b/>
                <w:sz w:val="24"/>
              </w:rPr>
              <w:t>ines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Cholesterol / Cholestérol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65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1227ED" w:rsidRPr="000074E4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0074E4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250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5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201818" w:rsidRPr="000074E4" w:rsidTr="00612EDD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300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0074E4" w:rsidRDefault="00FC3432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23%</w:t>
            </w: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 w:rsidR="00CA2F44">
              <w:rPr>
                <w:sz w:val="24"/>
              </w:rPr>
              <w:t xml:space="preserve"> / Fer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0.7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BC3DD2" w:rsidRPr="00BC3DD2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1227ED" w:rsidRPr="00CD33B0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ou moins c'est peu, 15% ou plus c'est beaucoup</w:t>
            </w:r>
          </w:p>
        </w:tc>
      </w:tr>
      <w:tr w:rsidR="001227ED" w:rsidRPr="001227ED" w:rsidTr="000074E4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0074E4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74E4" w:rsidRPr="000074E4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Whey Protein Concentrate (Milk), Milk Protein Concentrate.</w:t>
            </w:r>
          </w:p>
          <w:p w:rsidR="000074E4" w:rsidRPr="001227ED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Concentré de protéines de lactosérum (lait), concentré de protéines de lait.</w:t>
            </w:r>
          </w:p>
        </w:tc>
      </w:tr>
    </w:tbl>
    <w:p w:rsidR="000074E4" w:rsidRPr="000074E4" w:rsidRDefault="000074E4" w:rsidP="000074E4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Maltodextrin, Cocoa Powder, Natural and Artificial Flavour, Gum Blend (Guar Gum, Xanthan Gum, Carrageenan), Lecithin (Sunflower), Sucralose, Acesulfame Potassium.</w:t>
      </w:r>
    </w:p>
    <w:p w:rsidR="00CA2F44" w:rsidRPr="00CA2F44" w:rsidRDefault="000074E4" w:rsidP="00CA2F44"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Maltodextrine, poudre de cacao, saveurs naturel et artificiel, mélange de gommes (gomme de guar, gomme de xanthane, carraghénane), lécithine (tournesol), sucralose, acésulfame de potassium.</w:t>
      </w:r>
      <w:r w:rsidR="00C13C31">
        <w:br w:type="page"/>
      </w:r>
      <w:proofErr w:type="gramStart"/>
      <w:r w:rsidR="00CA2F44">
        <w:rPr>
          <w:b/>
          <w:sz w:val="28"/>
        </w:rPr>
        <w:lastRenderedPageBreak/>
        <w:t xml:space="preserve">VANILLA </w:t>
      </w:r>
      <w:r w:rsidR="00CA2F44" w:rsidRPr="00FC3432">
        <w:rPr>
          <w:b/>
          <w:sz w:val="28"/>
        </w:rPr>
        <w:t xml:space="preserve"> –</w:t>
      </w:r>
      <w:proofErr w:type="gramEnd"/>
      <w:r w:rsidR="00CA2F44" w:rsidRPr="00FC3432">
        <w:rPr>
          <w:b/>
          <w:sz w:val="28"/>
        </w:rPr>
        <w:t xml:space="preserve"> </w:t>
      </w:r>
      <w:r w:rsidR="00CA2F44">
        <w:rPr>
          <w:b/>
          <w:sz w:val="28"/>
        </w:rPr>
        <w:t>CA</w:t>
      </w:r>
      <w:r w:rsidR="00CA2F44" w:rsidRPr="00FC3432">
        <w:rPr>
          <w:b/>
          <w:sz w:val="28"/>
        </w:rPr>
        <w:t>1001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CA2F44" w:rsidRPr="000D1AE3" w:rsidTr="00357EB8">
        <w:trPr>
          <w:tblHeader/>
        </w:trPr>
        <w:tc>
          <w:tcPr>
            <w:tcW w:w="0" w:type="auto"/>
            <w:gridSpan w:val="2"/>
            <w:vAlign w:val="center"/>
          </w:tcPr>
          <w:p w:rsidR="00CA2F44" w:rsidRPr="000074E4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Nutrition Facts / Valeur nutritive</w:t>
            </w:r>
          </w:p>
        </w:tc>
        <w:tc>
          <w:tcPr>
            <w:tcW w:w="2576" w:type="pct"/>
            <w:gridSpan w:val="2"/>
            <w:vAlign w:val="center"/>
          </w:tcPr>
          <w:p w:rsidR="00CA2F44" w:rsidRPr="000D1AE3" w:rsidRDefault="00CA2F4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CA2F44" w:rsidRPr="00FC3432" w:rsidTr="00357EB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CA2F44" w:rsidRPr="00FC3432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1 scoop / par 1 cuillère (35 g)</w:t>
            </w:r>
          </w:p>
        </w:tc>
        <w:tc>
          <w:tcPr>
            <w:tcW w:w="2576" w:type="pct"/>
            <w:gridSpan w:val="2"/>
            <w:vAlign w:val="center"/>
          </w:tcPr>
          <w:p w:rsidR="00CA2F44" w:rsidRPr="00FC3432" w:rsidRDefault="00CA2F4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CA2F44" w:rsidRPr="00FC3432" w:rsidTr="00357EB8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CA2F44" w:rsidRPr="00FC3432" w:rsidRDefault="00CA2F44" w:rsidP="0052054F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container / par contenant (~</w:t>
            </w:r>
            <w:r w:rsidR="0052054F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19</w:t>
            </w:r>
            <w:bookmarkStart w:id="0" w:name="_GoBack"/>
            <w:bookmarkEnd w:id="0"/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)</w:t>
            </w:r>
          </w:p>
        </w:tc>
        <w:tc>
          <w:tcPr>
            <w:tcW w:w="1674" w:type="pct"/>
            <w:vAlign w:val="center"/>
            <w:hideMark/>
          </w:tcPr>
          <w:p w:rsidR="00CA2F44" w:rsidRPr="00FC3432" w:rsidRDefault="00CA2F44" w:rsidP="00357EB8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CA2F44" w:rsidRPr="001227ED" w:rsidTr="00357EB8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0074E4" w:rsidTr="00357EB8">
        <w:tc>
          <w:tcPr>
            <w:tcW w:w="0" w:type="auto"/>
            <w:gridSpan w:val="2"/>
            <w:vAlign w:val="center"/>
            <w:hideMark/>
          </w:tcPr>
          <w:p w:rsidR="00CA2F44" w:rsidRPr="00A42A9F" w:rsidRDefault="00CA2F44" w:rsidP="00357EB8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130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CA2F44" w:rsidRPr="000074E4" w:rsidRDefault="00CA2F44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 *</w:t>
            </w:r>
          </w:p>
          <w:p w:rsidR="00CA2F44" w:rsidRPr="000074E4" w:rsidRDefault="00CA2F44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% valeur quotidienne *</w:t>
            </w:r>
          </w:p>
        </w:tc>
      </w:tr>
      <w:tr w:rsidR="00CA2F44" w:rsidRPr="001227ED" w:rsidTr="00357EB8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Fat / Lipides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CA2F44" w:rsidRPr="000074E4" w:rsidTr="00357EB8">
        <w:tc>
          <w:tcPr>
            <w:tcW w:w="2424" w:type="pct"/>
            <w:gridSpan w:val="2"/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r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</w:p>
        </w:tc>
        <w:tc>
          <w:tcPr>
            <w:tcW w:w="902" w:type="pct"/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0.5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Carbohydrate / Glucides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CA2F44" w:rsidRPr="000074E4" w:rsidRDefault="00CA2F44" w:rsidP="00CA2F44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1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Fibre / Fibres</w:t>
            </w:r>
          </w:p>
        </w:tc>
        <w:tc>
          <w:tcPr>
            <w:tcW w:w="902" w:type="pct"/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 / Sucres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 / Protéines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Cholesterol / Cholestérol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65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CA2F44" w:rsidRPr="000074E4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CA2F4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0074E4">
              <w:rPr>
                <w:sz w:val="24"/>
              </w:rPr>
              <w:t>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CA2F4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300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23%</w:t>
            </w:r>
          </w:p>
        </w:tc>
      </w:tr>
      <w:tr w:rsidR="00CA2F4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>
              <w:rPr>
                <w:sz w:val="24"/>
              </w:rPr>
              <w:t xml:space="preserve"> / Fer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CA2F44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CA2F44" w:rsidRPr="00BC3DD2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CA2F44" w:rsidRPr="00CD33B0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ou moins c'est peu, 15% ou plus c'est beaucoup</w:t>
            </w:r>
          </w:p>
        </w:tc>
      </w:tr>
      <w:tr w:rsidR="00CA2F44" w:rsidRPr="001227ED" w:rsidTr="00357EB8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1227ED" w:rsidTr="00357EB8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F44" w:rsidRPr="000074E4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Whey Protein Concentrate (Milk), Milk Protein Concentrate.</w:t>
            </w:r>
          </w:p>
          <w:p w:rsidR="00CA2F44" w:rsidRPr="001227ED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Concentré de protéines de lactosérum (lait), concentré de protéines de lait.</w:t>
            </w:r>
          </w:p>
        </w:tc>
      </w:tr>
    </w:tbl>
    <w:p w:rsidR="00CA2F44" w:rsidRPr="000074E4" w:rsidRDefault="00CA2F44" w:rsidP="00CA2F44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M</w:t>
      </w:r>
      <w:r w:rsidRPr="00CA2F4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altodextrin, Natural and Artificial Flavour, Gum Blend (Guar Gum, Xanthan Gum, Carrageenan), Lecithin (Sunflower), Sucralose, Acesulfame Potassium.</w:t>
      </w:r>
    </w:p>
    <w:p w:rsidR="00C13C31" w:rsidRDefault="00CA2F44"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Pr="00CA2F4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Maltodextrine, saveurs naturel et artificiel, mélange de gommes (gomme de guar, gomme de xanthane, carraghénane), lécithine (tournesol), sucralose, acésulfame de potassium.</w:t>
      </w:r>
    </w:p>
    <w:sectPr w:rsidR="00C13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074E4"/>
    <w:rsid w:val="000D0165"/>
    <w:rsid w:val="000D1AE3"/>
    <w:rsid w:val="001227ED"/>
    <w:rsid w:val="001F443E"/>
    <w:rsid w:val="00201818"/>
    <w:rsid w:val="003766F3"/>
    <w:rsid w:val="003C121B"/>
    <w:rsid w:val="00446ECF"/>
    <w:rsid w:val="0052054F"/>
    <w:rsid w:val="00592ACD"/>
    <w:rsid w:val="00612EDD"/>
    <w:rsid w:val="0070458B"/>
    <w:rsid w:val="00753FF3"/>
    <w:rsid w:val="00865F3E"/>
    <w:rsid w:val="00A42A9F"/>
    <w:rsid w:val="00A55E3A"/>
    <w:rsid w:val="00BC09AC"/>
    <w:rsid w:val="00BC3DD2"/>
    <w:rsid w:val="00C1108B"/>
    <w:rsid w:val="00C13C31"/>
    <w:rsid w:val="00C4777A"/>
    <w:rsid w:val="00CA2F44"/>
    <w:rsid w:val="00CD33B0"/>
    <w:rsid w:val="00DB0693"/>
    <w:rsid w:val="00DD3DA2"/>
    <w:rsid w:val="00E5110A"/>
    <w:rsid w:val="00FB350C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Ricky Casanova</cp:lastModifiedBy>
  <cp:revision>2</cp:revision>
  <dcterms:created xsi:type="dcterms:W3CDTF">2022-09-07T16:38:00Z</dcterms:created>
  <dcterms:modified xsi:type="dcterms:W3CDTF">2022-09-07T16:38:00Z</dcterms:modified>
</cp:coreProperties>
</file>